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345D0" w14:textId="77777777" w:rsidR="00B947F0" w:rsidRDefault="00B947F0" w:rsidP="00B947F0">
      <w:pPr>
        <w:jc w:val="center"/>
        <w:rPr>
          <w:rFonts w:ascii="TH SarabunIT๙" w:hAnsi="TH SarabunIT๙" w:cs="TH SarabunIT๙"/>
          <w:b/>
          <w:bCs/>
          <w:sz w:val="120"/>
          <w:szCs w:val="120"/>
        </w:rPr>
      </w:pPr>
    </w:p>
    <w:p w14:paraId="17C7D093" w14:textId="58404ABF" w:rsidR="00792C7E" w:rsidRPr="00B947F0" w:rsidRDefault="00B947F0" w:rsidP="00B947F0">
      <w:pPr>
        <w:jc w:val="center"/>
        <w:rPr>
          <w:rFonts w:ascii="TH SarabunIT๙" w:hAnsi="TH SarabunIT๙" w:cs="TH SarabunIT๙"/>
          <w:b/>
          <w:bCs/>
          <w:sz w:val="120"/>
          <w:szCs w:val="120"/>
        </w:rPr>
      </w:pPr>
      <w:r w:rsidRPr="00B947F0">
        <w:rPr>
          <w:rFonts w:ascii="TH SarabunIT๙" w:hAnsi="TH SarabunIT๙" w:cs="TH SarabunIT๙"/>
          <w:b/>
          <w:bCs/>
          <w:sz w:val="120"/>
          <w:szCs w:val="120"/>
          <w:cs/>
        </w:rPr>
        <w:t>ขอเชิญเข้าร่วมรับฟังการประชุม</w:t>
      </w:r>
      <w:r w:rsidR="00A74A6D">
        <w:rPr>
          <w:rFonts w:ascii="TH SarabunIT๙" w:hAnsi="TH SarabunIT๙" w:cs="TH SarabunIT๙"/>
          <w:b/>
          <w:bCs/>
          <w:sz w:val="120"/>
          <w:szCs w:val="120"/>
          <w:cs/>
        </w:rPr>
        <w:br/>
      </w:r>
      <w:r w:rsidRPr="00B947F0">
        <w:rPr>
          <w:rFonts w:ascii="TH SarabunIT๙" w:hAnsi="TH SarabunIT๙" w:cs="TH SarabunIT๙"/>
          <w:b/>
          <w:bCs/>
          <w:sz w:val="120"/>
          <w:szCs w:val="120"/>
          <w:cs/>
        </w:rPr>
        <w:t>สภา</w:t>
      </w:r>
      <w:r w:rsidR="00A74A6D">
        <w:rPr>
          <w:rFonts w:ascii="TH SarabunIT๙" w:hAnsi="TH SarabunIT๙" w:cs="TH SarabunIT๙" w:hint="cs"/>
          <w:b/>
          <w:bCs/>
          <w:sz w:val="120"/>
          <w:szCs w:val="120"/>
          <w:cs/>
        </w:rPr>
        <w:t>เทศบาลตำบลอ่าวขนอม</w:t>
      </w:r>
    </w:p>
    <w:p w14:paraId="1BCB1E48" w14:textId="64A1E762" w:rsidR="00B947F0" w:rsidRPr="00B947F0" w:rsidRDefault="00B947F0" w:rsidP="00B947F0">
      <w:pPr>
        <w:jc w:val="center"/>
        <w:rPr>
          <w:rFonts w:ascii="TH SarabunIT๙" w:hAnsi="TH SarabunIT๙" w:cs="TH SarabunIT๙"/>
          <w:b/>
          <w:bCs/>
          <w:sz w:val="100"/>
          <w:szCs w:val="100"/>
          <w:cs/>
        </w:rPr>
      </w:pPr>
      <w:r w:rsidRPr="00B947F0">
        <w:rPr>
          <w:rFonts w:ascii="TH SarabunIT๙" w:hAnsi="TH SarabunIT๙" w:cs="TH SarabunIT๙"/>
          <w:b/>
          <w:bCs/>
          <w:sz w:val="100"/>
          <w:szCs w:val="100"/>
          <w:cs/>
        </w:rPr>
        <w:t>สมัยสามัญ สมัย</w:t>
      </w:r>
      <w:r w:rsidR="009609BD">
        <w:rPr>
          <w:rFonts w:ascii="TH SarabunIT๙" w:hAnsi="TH SarabunIT๙" w:cs="TH SarabunIT๙" w:hint="cs"/>
          <w:b/>
          <w:bCs/>
          <w:sz w:val="100"/>
          <w:szCs w:val="100"/>
          <w:cs/>
        </w:rPr>
        <w:t xml:space="preserve">ที่ </w:t>
      </w:r>
      <w:r w:rsidR="002A74CE">
        <w:rPr>
          <w:rFonts w:ascii="TH SarabunIT๙" w:hAnsi="TH SarabunIT๙" w:cs="TH SarabunIT๙" w:hint="cs"/>
          <w:b/>
          <w:bCs/>
          <w:sz w:val="100"/>
          <w:szCs w:val="100"/>
          <w:cs/>
        </w:rPr>
        <w:t>3</w:t>
      </w:r>
      <w:r w:rsidRPr="00B947F0">
        <w:rPr>
          <w:rFonts w:ascii="TH SarabunIT๙" w:hAnsi="TH SarabunIT๙" w:cs="TH SarabunIT๙"/>
          <w:b/>
          <w:bCs/>
          <w:sz w:val="100"/>
          <w:szCs w:val="100"/>
          <w:cs/>
        </w:rPr>
        <w:t xml:space="preserve"> ประจำปี พ.ศ. 2566</w:t>
      </w:r>
      <w:r w:rsidR="00B430D4">
        <w:rPr>
          <w:rFonts w:ascii="TH SarabunIT๙" w:hAnsi="TH SarabunIT๙" w:cs="TH SarabunIT๙"/>
          <w:b/>
          <w:bCs/>
          <w:sz w:val="100"/>
          <w:szCs w:val="100"/>
        </w:rPr>
        <w:t xml:space="preserve"> </w:t>
      </w:r>
      <w:r w:rsidR="00391E0C">
        <w:rPr>
          <w:rFonts w:ascii="TH SarabunIT๙" w:hAnsi="TH SarabunIT๙" w:cs="TH SarabunIT๙" w:hint="cs"/>
          <w:b/>
          <w:bCs/>
          <w:sz w:val="100"/>
          <w:szCs w:val="100"/>
          <w:cs/>
        </w:rPr>
        <w:t xml:space="preserve">ครั้งที่ </w:t>
      </w:r>
      <w:r w:rsidR="002A74CE">
        <w:rPr>
          <w:rFonts w:ascii="TH SarabunIT๙" w:hAnsi="TH SarabunIT๙" w:cs="TH SarabunIT๙" w:hint="cs"/>
          <w:b/>
          <w:bCs/>
          <w:sz w:val="100"/>
          <w:szCs w:val="100"/>
          <w:cs/>
        </w:rPr>
        <w:t>2</w:t>
      </w:r>
    </w:p>
    <w:p w14:paraId="1EAD85AA" w14:textId="2AF355B4" w:rsidR="00B947F0" w:rsidRPr="00B947F0" w:rsidRDefault="00B947F0" w:rsidP="00B947F0">
      <w:pPr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 w:rsidRPr="00B947F0">
        <w:rPr>
          <w:rFonts w:ascii="TH SarabunIT๙" w:hAnsi="TH SarabunIT๙" w:cs="TH SarabunIT๙"/>
          <w:b/>
          <w:bCs/>
          <w:sz w:val="100"/>
          <w:szCs w:val="100"/>
          <w:cs/>
        </w:rPr>
        <w:t xml:space="preserve">ในวันที่ </w:t>
      </w:r>
      <w:r w:rsidR="002A74CE">
        <w:rPr>
          <w:rFonts w:ascii="TH SarabunIT๙" w:hAnsi="TH SarabunIT๙" w:cs="TH SarabunIT๙" w:hint="cs"/>
          <w:b/>
          <w:bCs/>
          <w:sz w:val="100"/>
          <w:szCs w:val="100"/>
          <w:cs/>
        </w:rPr>
        <w:t>28</w:t>
      </w:r>
      <w:r w:rsidRPr="00B947F0">
        <w:rPr>
          <w:rFonts w:ascii="TH SarabunIT๙" w:hAnsi="TH SarabunIT๙" w:cs="TH SarabunIT๙"/>
          <w:b/>
          <w:bCs/>
          <w:sz w:val="100"/>
          <w:szCs w:val="100"/>
          <w:cs/>
        </w:rPr>
        <w:t xml:space="preserve"> </w:t>
      </w:r>
      <w:r w:rsidR="002A74CE">
        <w:rPr>
          <w:rFonts w:ascii="TH SarabunIT๙" w:hAnsi="TH SarabunIT๙" w:cs="TH SarabunIT๙" w:hint="cs"/>
          <w:b/>
          <w:bCs/>
          <w:sz w:val="100"/>
          <w:szCs w:val="100"/>
          <w:cs/>
        </w:rPr>
        <w:t>สิงหา</w:t>
      </w:r>
      <w:r w:rsidR="00391E0C">
        <w:rPr>
          <w:rFonts w:ascii="TH SarabunIT๙" w:hAnsi="TH SarabunIT๙" w:cs="TH SarabunIT๙" w:hint="cs"/>
          <w:b/>
          <w:bCs/>
          <w:sz w:val="100"/>
          <w:szCs w:val="100"/>
          <w:cs/>
        </w:rPr>
        <w:t>คม</w:t>
      </w:r>
      <w:r w:rsidRPr="00B947F0">
        <w:rPr>
          <w:rFonts w:ascii="TH SarabunIT๙" w:hAnsi="TH SarabunIT๙" w:cs="TH SarabunIT๙"/>
          <w:b/>
          <w:bCs/>
          <w:sz w:val="100"/>
          <w:szCs w:val="100"/>
          <w:cs/>
        </w:rPr>
        <w:t xml:space="preserve"> 2566 เวลา 09.30 น.</w:t>
      </w:r>
    </w:p>
    <w:p w14:paraId="2DD4B4A5" w14:textId="06455025" w:rsidR="00B947F0" w:rsidRPr="00B947F0" w:rsidRDefault="00B947F0" w:rsidP="00B947F0">
      <w:pPr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 w:rsidRPr="00B947F0">
        <w:rPr>
          <w:rFonts w:ascii="TH SarabunIT๙" w:hAnsi="TH SarabunIT๙" w:cs="TH SarabunIT๙"/>
          <w:b/>
          <w:bCs/>
          <w:sz w:val="100"/>
          <w:szCs w:val="100"/>
          <w:cs/>
        </w:rPr>
        <w:t>ณ ห้องประชุมเทศบาลตำบลอ่าวขนอม</w:t>
      </w:r>
    </w:p>
    <w:sectPr w:rsidR="00B947F0" w:rsidRPr="00B947F0" w:rsidSect="00B947F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7F0"/>
    <w:rsid w:val="002A74CE"/>
    <w:rsid w:val="0032454A"/>
    <w:rsid w:val="00391E0C"/>
    <w:rsid w:val="00453E13"/>
    <w:rsid w:val="004F7F88"/>
    <w:rsid w:val="0069526C"/>
    <w:rsid w:val="00792C7E"/>
    <w:rsid w:val="009609BD"/>
    <w:rsid w:val="00A74A6D"/>
    <w:rsid w:val="00B430D4"/>
    <w:rsid w:val="00B908FF"/>
    <w:rsid w:val="00B9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E6F8C"/>
  <w15:chartTrackingRefBased/>
  <w15:docId w15:val="{1C52EEC3-00F1-4578-810F-3933538B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2024-05-13T03:50:00Z</dcterms:created>
  <dcterms:modified xsi:type="dcterms:W3CDTF">2024-05-13T03:56:00Z</dcterms:modified>
</cp:coreProperties>
</file>